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B8C443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Calibri" w:hAnsi="Calibri"/>
          <w:b w:val="1"/>
          <w:sz w:val="20"/>
        </w:rPr>
      </w:pPr>
      <w:r>
        <w:rPr>
          <w:rFonts w:ascii="Calibri" w:hAnsi="Calibri"/>
          <w:b w:val="1"/>
          <w:sz w:val="20"/>
        </w:rPr>
        <w:t xml:space="preserve">Муниципальное </w:t>
      </w:r>
      <w:r>
        <w:rPr>
          <w:rFonts w:ascii="Calibri" w:hAnsi="Calibri"/>
          <w:b w:val="1"/>
          <w:sz w:val="20"/>
        </w:rPr>
        <w:t>казенное</w:t>
      </w:r>
      <w:r>
        <w:rPr>
          <w:rFonts w:ascii="Calibri" w:hAnsi="Calibri"/>
          <w:b w:val="1"/>
          <w:sz w:val="20"/>
        </w:rPr>
        <w:t xml:space="preserve"> дошкольное образовательное учреждение</w:t>
      </w:r>
    </w:p>
    <w:p>
      <w:pPr>
        <w:spacing w:lineRule="auto" w:line="240" w:after="0" w:beforeAutospacing="0" w:afterAutospacing="0"/>
        <w:jc w:val="center"/>
        <w:rPr>
          <w:rFonts w:ascii="Calibri" w:hAnsi="Calibri"/>
          <w:b w:val="1"/>
          <w:sz w:val="20"/>
        </w:rPr>
      </w:pPr>
      <w:r>
        <w:rPr>
          <w:rFonts w:ascii="Calibri" w:hAnsi="Calibri"/>
          <w:b w:val="1"/>
          <w:sz w:val="20"/>
        </w:rPr>
        <w:t>д</w:t>
      </w:r>
      <w:r>
        <w:rPr>
          <w:rFonts w:ascii="Calibri" w:hAnsi="Calibri"/>
          <w:b w:val="1"/>
          <w:sz w:val="20"/>
        </w:rPr>
        <w:t xml:space="preserve">етский сад </w:t>
      </w:r>
      <w:r>
        <w:rPr>
          <w:rFonts w:ascii="Calibri" w:hAnsi="Calibri"/>
          <w:b w:val="1"/>
          <w:sz w:val="20"/>
        </w:rPr>
        <w:t>"Юлдыз"</w:t>
      </w:r>
      <w:r>
        <w:rPr>
          <w:rFonts w:ascii="Calibri" w:hAnsi="Calibri"/>
          <w:b w:val="1"/>
          <w:sz w:val="20"/>
        </w:rPr>
        <w:t xml:space="preserve"> с. </w:t>
      </w:r>
      <w:r>
        <w:rPr>
          <w:rFonts w:ascii="Calibri" w:hAnsi="Calibri"/>
          <w:b w:val="1"/>
          <w:sz w:val="20"/>
        </w:rPr>
        <w:t>Терекли-Мектеб</w:t>
      </w:r>
    </w:p>
    <w:p>
      <w:pPr>
        <w:spacing w:lineRule="auto" w:line="240" w:after="0" w:beforeAutospacing="0" w:afterAutospacing="0"/>
        <w:jc w:val="center"/>
        <w:rPr>
          <w:rFonts w:ascii="Calibri" w:hAnsi="Calibri"/>
          <w:b w:val="1"/>
          <w:sz w:val="20"/>
        </w:rPr>
      </w:pPr>
      <w:r>
        <w:rPr>
          <w:rFonts w:ascii="Calibri" w:hAnsi="Calibri"/>
          <w:b w:val="1"/>
          <w:sz w:val="20"/>
        </w:rPr>
        <w:t>___________________________________________________________________</w:t>
      </w:r>
    </w:p>
    <w:p>
      <w:pPr>
        <w:spacing w:lineRule="auto" w:line="240" w:beforeAutospacing="0" w:afterAutospacing="0"/>
        <w:jc w:val="both"/>
        <w:rPr>
          <w:rFonts w:ascii="Calibri" w:hAnsi="Calibri"/>
          <w:sz w:val="24"/>
        </w:rPr>
      </w:pPr>
    </w:p>
    <w:p>
      <w:pPr>
        <w:widowControl w:val="0"/>
        <w:suppressAutoHyphens w:val="1"/>
        <w:spacing w:lineRule="auto" w:line="240" w:before="140" w:after="80" w:beforeAutospacing="0" w:afterAutospacing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</w:t>
      </w:r>
      <w:r>
        <w:rPr>
          <w:rFonts w:ascii="Times New Roman" w:hAnsi="Times New Roman"/>
          <w:b w:val="1"/>
          <w:color w:val="000000"/>
          <w:sz w:val="24"/>
        </w:rPr>
        <w:t>П</w:t>
      </w:r>
      <w:r>
        <w:rPr>
          <w:rFonts w:ascii="Times New Roman" w:hAnsi="Times New Roman"/>
          <w:b w:val="1"/>
          <w:color w:val="000000"/>
          <w:sz w:val="24"/>
        </w:rPr>
        <w:t>риказ</w:t>
      </w:r>
      <w:r>
        <w:rPr>
          <w:rFonts w:ascii="Times New Roman" w:hAnsi="Times New Roman"/>
          <w:b w:val="1"/>
          <w:color w:val="000000"/>
          <w:sz w:val="24"/>
        </w:rPr>
        <w:t xml:space="preserve"> № </w:t>
      </w:r>
      <w:r>
        <w:rPr>
          <w:rFonts w:ascii="Times New Roman" w:hAnsi="Times New Roman"/>
          <w:b w:val="1"/>
          <w:color w:val="000000"/>
          <w:sz w:val="24"/>
        </w:rPr>
        <w:t xml:space="preserve">               от </w:t>
      </w:r>
      <w:r>
        <w:rPr>
          <w:rFonts w:ascii="Times New Roman" w:hAnsi="Times New Roman"/>
          <w:b w:val="1"/>
          <w:color w:val="000000"/>
          <w:sz w:val="24"/>
        </w:rPr>
        <w:t>18</w:t>
      </w:r>
      <w:r>
        <w:rPr>
          <w:rFonts w:ascii="Times New Roman" w:hAnsi="Times New Roman"/>
          <w:b w:val="1"/>
          <w:color w:val="000000"/>
          <w:sz w:val="24"/>
        </w:rPr>
        <w:t>.12.20</w:t>
      </w:r>
      <w:r>
        <w:rPr>
          <w:rFonts w:ascii="Times New Roman" w:hAnsi="Times New Roman"/>
          <w:b w:val="1"/>
          <w:color w:val="000000"/>
          <w:sz w:val="24"/>
        </w:rPr>
        <w:t>20</w:t>
      </w:r>
      <w:r>
        <w:rPr>
          <w:rFonts w:ascii="Times New Roman" w:hAnsi="Times New Roman"/>
          <w:b w:val="1"/>
          <w:color w:val="000000"/>
          <w:sz w:val="24"/>
        </w:rPr>
        <w:t>г.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Об обеспечении </w:t>
      </w:r>
      <w:r>
        <w:rPr>
          <w:rFonts w:ascii="Times New Roman" w:hAnsi="Times New Roman"/>
          <w:b w:val="1"/>
          <w:sz w:val="24"/>
        </w:rPr>
        <w:t xml:space="preserve"> безопасности в период новогодних праздников  и </w:t>
      </w:r>
      <w:r>
        <w:rPr>
          <w:rFonts w:ascii="Times New Roman" w:hAnsi="Times New Roman"/>
          <w:b w:val="1"/>
          <w:sz w:val="24"/>
        </w:rPr>
        <w:t xml:space="preserve"> каникул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spacing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целях обеспечения комплексной безопасности образовательных организаций </w:t>
      </w:r>
      <w:r>
        <w:rPr>
          <w:rFonts w:ascii="Times New Roman" w:hAnsi="Times New Roman"/>
          <w:sz w:val="24"/>
        </w:rPr>
        <w:t xml:space="preserve"> в период новогодних праздников и зимних каникул</w:t>
      </w: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Праздничными днями считать дни с 1.01.20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по 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.01.20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Новогодние праздники с воспитанниками провести: 2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.12, 2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.12, 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.12, 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.12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25.12.2020г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Назначить ответственными за охрану жизни и здоровья детей при проведении           новогодних </w:t>
      </w:r>
      <w:r>
        <w:rPr>
          <w:rFonts w:ascii="Times New Roman" w:hAnsi="Times New Roman"/>
          <w:sz w:val="24"/>
        </w:rPr>
        <w:t xml:space="preserve"> праздников,</w:t>
      </w:r>
      <w:r>
        <w:rPr>
          <w:rFonts w:ascii="Times New Roman" w:hAnsi="Times New Roman"/>
          <w:sz w:val="24"/>
        </w:rPr>
        <w:t xml:space="preserve"> мероприятий:  воспитателей и помощников воспитателей групп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Ответственными за пожарную безопасность во время проведения мероприятий назначить: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Бекбулатову Г.М.</w:t>
      </w:r>
      <w:r>
        <w:rPr>
          <w:rFonts w:ascii="Times New Roman" w:hAnsi="Times New Roman"/>
          <w:sz w:val="24"/>
        </w:rPr>
        <w:t>. (старший воспитатель),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Темирбулатову Н.Л.</w:t>
      </w:r>
      <w:r>
        <w:rPr>
          <w:rFonts w:ascii="Times New Roman" w:hAnsi="Times New Roman"/>
          <w:sz w:val="24"/>
        </w:rPr>
        <w:t xml:space="preserve"> (зам заведующего по АХЧ),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Телемишеву С.С.</w:t>
      </w:r>
      <w:r>
        <w:rPr>
          <w:rFonts w:ascii="Times New Roman" w:hAnsi="Times New Roman"/>
          <w:sz w:val="24"/>
        </w:rPr>
        <w:t xml:space="preserve"> (заведующего). Ответственным перед началом новогодних</w:t>
      </w:r>
      <w:r>
        <w:rPr>
          <w:rFonts w:ascii="Times New Roman" w:hAnsi="Times New Roman"/>
          <w:sz w:val="24"/>
        </w:rPr>
        <w:t xml:space="preserve"> мероприятий проверить все помещения, эвакуационные пути и выходы на соответствие их требованиям пожарной безопасности, убедиться  в наличии и  исправности состояния средств пожаротушения, связи и пожарной автоматики. В случае необходимости четко выполнять инструкции по действиям при угрозе или возникновении ЧС.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Ответственным за освещение и иллюминацию на период проведения новогодних мероприятий назначить </w:t>
      </w:r>
      <w:r>
        <w:rPr>
          <w:rFonts w:ascii="Times New Roman" w:hAnsi="Times New Roman"/>
          <w:sz w:val="24"/>
        </w:rPr>
        <w:t>Ажманбетова Я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сторожа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Всем сотрудникам принять меры по обеспечению комплексной безопасности жизни и здоровья воспитанников и других сотрудников во время проведения праздничных мероприятий.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Усилить контроль над соблюдением санитарно-гигиенического, противоэпидемического    режимов, требований пожарной, антитеррористической безопасности в местах проведения праздничных новогодних мероприятий;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Принять меры по недопущению распространения гриппа и ОРВИ при проведении массовых мероприятий с детьми в период новогодних праздников</w:t>
      </w:r>
      <w:r>
        <w:rPr>
          <w:rFonts w:ascii="Times New Roman" w:hAnsi="Times New Roman"/>
          <w:sz w:val="24"/>
        </w:rPr>
        <w:t xml:space="preserve">. Запретить участие в вышеуказанных мероприятиях детей и взрослых                        с признаками (подозрением) на ОРВИ и грипп. При необходимости с учетом состояния заболеваемости гриппом и ОРВИ ввести меры по ограничению проведения культурно-массовых мероприятий в период новогодних праздников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Провести перед началом зимних каникул  с воспитанниками беседы по соблюдению правил безопасного поведения на дороге, водоемах, пожарной безопасности, профилактике травматизма и правонарушений, острых респираторных вирусных заболеваний. Ответственный: старший воспитатель </w:t>
      </w:r>
      <w:r>
        <w:rPr>
          <w:rFonts w:ascii="Times New Roman" w:hAnsi="Times New Roman"/>
          <w:sz w:val="24"/>
        </w:rPr>
        <w:t>Бекбулатова Г.М.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Ответственность за организацию инструктивной работы с сотрудниками по неукоснительному соблюдению мер пожарной безопасности и порядке эвакуации детей в случае возникновения пожара беру на себя</w:t>
      </w:r>
      <w:r>
        <w:rPr>
          <w:rFonts w:ascii="Times New Roman" w:hAnsi="Times New Roman"/>
          <w:sz w:val="24"/>
        </w:rPr>
        <w:t>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Составить график дежурства в праздничные дни</w:t>
      </w:r>
      <w:r>
        <w:rPr>
          <w:rFonts w:ascii="Times New Roman" w:hAnsi="Times New Roman"/>
          <w:sz w:val="24"/>
        </w:rPr>
        <w:t xml:space="preserve">. Ответственный: делопроизводитель </w:t>
      </w:r>
      <w:r>
        <w:rPr>
          <w:rFonts w:ascii="Times New Roman" w:hAnsi="Times New Roman"/>
          <w:sz w:val="24"/>
        </w:rPr>
        <w:t>Аджиманбетова А.М.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Родительскому комитету при закупке продуктов на новогодние подарки детям обратить внимание на ассортимент, качество,  безопасность и сопроводительные документы.</w:t>
      </w:r>
    </w:p>
    <w:p>
      <w:pPr>
        <w:pStyle w:val="P1"/>
        <w:numPr>
          <w:ilvl w:val="0"/>
          <w:numId w:val="2"/>
        </w:num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Ответственность за исполнение данного приказа беру на себя.</w:t>
      </w: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аведующий                                         </w:t>
      </w:r>
      <w:r>
        <w:rPr>
          <w:rFonts w:ascii="Times New Roman" w:hAnsi="Times New Roman"/>
          <w:sz w:val="24"/>
        </w:rPr>
        <w:t>Телемишева С.С.</w:t>
      </w:r>
    </w:p>
    <w:p/>
    <w:p/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2E84BC5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73BE081A"/>
    <w:multiLevelType w:val="multilevel"/>
    <w:lvl w:ilvl="0">
      <w:start w:val="1"/>
      <w:numFmt w:val="decimal"/>
      <w:suff w:val="tab"/>
      <w:lvlText w:val="%1"/>
      <w:lvlJc w:val="left"/>
      <w:pPr>
        <w:ind w:hanging="360" w:left="360"/>
      </w:pPr>
      <w:rPr/>
    </w:lvl>
    <w:lvl w:ilvl="1">
      <w:start w:val="4"/>
      <w:numFmt w:val="decimal"/>
      <w:suff w:val="tab"/>
      <w:lvlText w:val="%1.%2"/>
      <w:lvlJc w:val="left"/>
      <w:pPr>
        <w:ind w:hanging="360" w:left="644"/>
      </w:pPr>
      <w:rPr/>
    </w:lvl>
    <w:lvl w:ilvl="2">
      <w:start w:val="1"/>
      <w:numFmt w:val="decimal"/>
      <w:suff w:val="tab"/>
      <w:lvlText w:val="%1.%2.%3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1800" w:left="180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2"/>
    <w:semiHidden/>
    <w:rPr>
      <w:rFonts w:ascii="Segoe UI" w:hAnsi="Segoe UI"/>
      <w:sz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